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FF1C" w14:textId="77777777" w:rsidR="002A025E" w:rsidRPr="002A025E" w:rsidRDefault="002A025E" w:rsidP="002A025E">
      <w:pPr>
        <w:spacing w:line="240" w:lineRule="auto"/>
        <w:jc w:val="right"/>
      </w:pPr>
      <w:r w:rsidRPr="002A025E">
        <w:t xml:space="preserve">Warszawa, dn. </w:t>
      </w:r>
    </w:p>
    <w:p w14:paraId="054EAD5E" w14:textId="77777777" w:rsidR="00F37296" w:rsidRDefault="00F37296" w:rsidP="002A025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Materiał edu</w:t>
      </w:r>
      <w:bookmarkStart w:id="0" w:name="_GoBack"/>
      <w:bookmarkEnd w:id="0"/>
      <w:r>
        <w:rPr>
          <w:b/>
          <w:sz w:val="28"/>
          <w:szCs w:val="28"/>
        </w:rPr>
        <w:t>kacyjny</w:t>
      </w:r>
    </w:p>
    <w:p w14:paraId="365D9A9C" w14:textId="241AACFC" w:rsidR="00E620D4" w:rsidRPr="00F37296" w:rsidRDefault="00E620D4" w:rsidP="00E620D4">
      <w:pPr>
        <w:spacing w:line="240" w:lineRule="auto"/>
        <w:jc w:val="center"/>
        <w:rPr>
          <w:b/>
          <w:sz w:val="28"/>
          <w:szCs w:val="28"/>
        </w:rPr>
      </w:pPr>
      <w:r w:rsidRPr="00F37296">
        <w:rPr>
          <w:b/>
          <w:sz w:val="28"/>
          <w:szCs w:val="28"/>
        </w:rPr>
        <w:t>Brak aktywności fizycznej ma poważny wpływ na nasze zdrowie, dlatego powinniśmy jak najszybciej zacząć zmieniać swoje nawyki, aby w sposób znaczący poprawić szanse na zdrowsze i dłuższe życie. Temu służy program profilaktyczno-treningowy Narodow</w:t>
      </w:r>
      <w:r w:rsidR="004601ED">
        <w:rPr>
          <w:b/>
          <w:sz w:val="28"/>
          <w:szCs w:val="28"/>
        </w:rPr>
        <w:t>ego</w:t>
      </w:r>
      <w:r w:rsidRPr="00F37296">
        <w:rPr>
          <w:b/>
          <w:sz w:val="28"/>
          <w:szCs w:val="28"/>
        </w:rPr>
        <w:t xml:space="preserve"> Fundusz</w:t>
      </w:r>
      <w:r w:rsidR="004601ED">
        <w:rPr>
          <w:b/>
          <w:sz w:val="28"/>
          <w:szCs w:val="28"/>
        </w:rPr>
        <w:t>u</w:t>
      </w:r>
      <w:r w:rsidRPr="00F37296">
        <w:rPr>
          <w:b/>
          <w:sz w:val="28"/>
          <w:szCs w:val="28"/>
        </w:rPr>
        <w:t xml:space="preserve"> Zdrowia</w:t>
      </w:r>
      <w:r w:rsidR="00F37296">
        <w:rPr>
          <w:b/>
          <w:sz w:val="28"/>
          <w:szCs w:val="28"/>
        </w:rPr>
        <w:t xml:space="preserve"> </w:t>
      </w:r>
      <w:r w:rsidRPr="00F37296">
        <w:rPr>
          <w:b/>
          <w:sz w:val="28"/>
          <w:szCs w:val="28"/>
        </w:rPr>
        <w:t xml:space="preserve">„8 tygodni do zdrowia.” Ćwiczyć mogą również osoby z już zdiagnozowanymi chorobami przewlekłymi, jednak wówczas </w:t>
      </w:r>
      <w:r w:rsidR="00F37296" w:rsidRPr="00F37296">
        <w:rPr>
          <w:b/>
          <w:sz w:val="28"/>
          <w:szCs w:val="28"/>
        </w:rPr>
        <w:t xml:space="preserve">przed rozpoczęciem treningów </w:t>
      </w:r>
      <w:r w:rsidRPr="00F37296">
        <w:rPr>
          <w:b/>
          <w:sz w:val="28"/>
          <w:szCs w:val="28"/>
        </w:rPr>
        <w:t>należy skonsultować się z lekarzem.</w:t>
      </w:r>
    </w:p>
    <w:p w14:paraId="400113A3" w14:textId="77777777" w:rsidR="002A025E" w:rsidRPr="00C34545" w:rsidRDefault="00621C11" w:rsidP="00E620D4">
      <w:pPr>
        <w:spacing w:line="240" w:lineRule="auto"/>
        <w:jc w:val="center"/>
        <w:rPr>
          <w:b/>
        </w:rPr>
      </w:pPr>
      <w:r w:rsidRPr="002A025E">
        <w:rPr>
          <w:b/>
        </w:rPr>
        <w:t>Brak aktywności fizycznej jest przyczyną około 9% przedwczesnej śmiertelności na całym świecie.</w:t>
      </w:r>
      <w:r w:rsidR="002A025E">
        <w:rPr>
          <w:rStyle w:val="Odwoanieprzypisudolnego"/>
          <w:b/>
        </w:rPr>
        <w:footnoteReference w:id="1"/>
      </w:r>
      <w:r w:rsidR="00C34545">
        <w:rPr>
          <w:b/>
          <w:vertAlign w:val="superscript"/>
        </w:rPr>
        <w:t xml:space="preserve">  </w:t>
      </w:r>
      <w:r w:rsidR="00C34545">
        <w:rPr>
          <w:b/>
        </w:rPr>
        <w:t xml:space="preserve"> Dodatkowo </w:t>
      </w:r>
      <w:r w:rsidR="002A025E" w:rsidRPr="00C34545">
        <w:rPr>
          <w:b/>
        </w:rPr>
        <w:t>siedzący tryb życia po</w:t>
      </w:r>
      <w:r w:rsidR="00E620D4">
        <w:rPr>
          <w:b/>
        </w:rPr>
        <w:t>woduje</w:t>
      </w:r>
      <w:r w:rsidR="002A025E" w:rsidRPr="00C34545">
        <w:rPr>
          <w:b/>
        </w:rPr>
        <w:t xml:space="preserve"> więcej zgonów niż palenie papierosów czy</w:t>
      </w:r>
      <w:r w:rsidR="00C34545">
        <w:rPr>
          <w:b/>
        </w:rPr>
        <w:t xml:space="preserve"> cukrzyca</w:t>
      </w:r>
      <w:r w:rsidR="002A025E" w:rsidRPr="00C34545">
        <w:rPr>
          <w:b/>
        </w:rPr>
        <w:t>.</w:t>
      </w:r>
      <w:r w:rsidR="00C34545">
        <w:rPr>
          <w:rStyle w:val="Odwoanieprzypisudolnego"/>
          <w:b/>
        </w:rPr>
        <w:footnoteReference w:id="2"/>
      </w:r>
    </w:p>
    <w:p w14:paraId="045B1A34" w14:textId="2E6AF426" w:rsidR="000C016D" w:rsidRDefault="00284AC0" w:rsidP="00621C11">
      <w:pPr>
        <w:spacing w:line="240" w:lineRule="auto"/>
        <w:jc w:val="both"/>
      </w:pPr>
      <w:r w:rsidRPr="00F858B1">
        <w:t>Nasz styl życia, nasze decyzje odnośnie podejmowanej aktywności fizycznej, sposobu odżywiania się, długość snu czy jakości odpoczynku, mają wpływ nie tylko na nasze samopoczucie</w:t>
      </w:r>
      <w:r w:rsidR="000C016D" w:rsidRPr="00F858B1">
        <w:t xml:space="preserve"> </w:t>
      </w:r>
      <w:r w:rsidR="00F858B1">
        <w:t xml:space="preserve">fizyczne i </w:t>
      </w:r>
      <w:r w:rsidR="000C016D" w:rsidRPr="00F858B1">
        <w:t>psychiczne</w:t>
      </w:r>
      <w:r w:rsidRPr="00F858B1">
        <w:t xml:space="preserve">, ale przede wszystkim </w:t>
      </w:r>
      <w:r w:rsidR="000C016D" w:rsidRPr="00F858B1">
        <w:t>na stan naszego zdrowia</w:t>
      </w:r>
      <w:r w:rsidR="00F858B1">
        <w:t xml:space="preserve"> również w odległej perspektywie czasowej. </w:t>
      </w:r>
      <w:r w:rsidR="000C016D" w:rsidRPr="00F858B1">
        <w:t xml:space="preserve">Zachowania prozdrowotne dają większą szansę na dłuższe życie bez poważniejszych chorób. Na genetykę nie mamy </w:t>
      </w:r>
      <w:r w:rsidR="00F858B1">
        <w:t xml:space="preserve">niestety </w:t>
      </w:r>
      <w:r w:rsidR="000C016D" w:rsidRPr="00F858B1">
        <w:t>wpływu</w:t>
      </w:r>
      <w:r w:rsidR="00F858B1">
        <w:t xml:space="preserve"> i pewne choroby mogą się rozwinąć niezależnie od tego czy dbamy o nasze zdrowie</w:t>
      </w:r>
      <w:r w:rsidR="000C016D" w:rsidRPr="00F858B1">
        <w:t xml:space="preserve">. To na co mamy </w:t>
      </w:r>
      <w:r w:rsidR="00F858B1">
        <w:t>jednak wpływ</w:t>
      </w:r>
      <w:r w:rsidR="00D55A8D">
        <w:t>,</w:t>
      </w:r>
      <w:r w:rsidR="00F858B1">
        <w:t xml:space="preserve"> to udział w badaniach profilaktycznych, samokontrola, czy </w:t>
      </w:r>
      <w:r w:rsidR="000C016D" w:rsidRPr="00F858B1">
        <w:t xml:space="preserve">unikanie czynników ryzyka, które w konsekwencji przyczyniają się do rozwinięcia chorób cywilizacyjnych. </w:t>
      </w:r>
      <w:r w:rsidR="00F858B1">
        <w:t>A t</w:t>
      </w:r>
      <w:r w:rsidR="000C016D" w:rsidRPr="00F858B1">
        <w:t>o właśnie w dużej mierze brak odpowiedniej dawki ruchu dziennie powoduje</w:t>
      </w:r>
      <w:r w:rsidR="00F858B1">
        <w:t xml:space="preserve"> nadwagę, otyłość, cukrzycę czy </w:t>
      </w:r>
      <w:r w:rsidR="000C016D" w:rsidRPr="00F858B1">
        <w:t>nadciśnienie</w:t>
      </w:r>
      <w:r w:rsidR="0016750B" w:rsidRPr="00F858B1">
        <w:t xml:space="preserve">. Niektóre nowotwory </w:t>
      </w:r>
      <w:r w:rsidR="00F858B1">
        <w:t xml:space="preserve">jak </w:t>
      </w:r>
      <w:r w:rsidR="00F37296">
        <w:t xml:space="preserve">rak </w:t>
      </w:r>
      <w:r w:rsidR="000C016D" w:rsidRPr="00F858B1">
        <w:t xml:space="preserve">jelita grubego, </w:t>
      </w:r>
      <w:r w:rsidR="0016750B" w:rsidRPr="00F858B1">
        <w:t xml:space="preserve">wątroby, nerki czy jajnika </w:t>
      </w:r>
      <w:r w:rsidR="00F858B1">
        <w:t xml:space="preserve">częściej powoduje </w:t>
      </w:r>
      <w:r w:rsidR="00F858B1" w:rsidRPr="00F858B1">
        <w:t xml:space="preserve">otyłość </w:t>
      </w:r>
      <w:r w:rsidR="00F858B1">
        <w:t xml:space="preserve">niż </w:t>
      </w:r>
      <w:r w:rsidR="0016750B" w:rsidRPr="00F858B1">
        <w:t>palenie</w:t>
      </w:r>
      <w:r w:rsidR="00F858B1" w:rsidRPr="00F858B1">
        <w:t>.</w:t>
      </w:r>
      <w:r w:rsidR="0016750B" w:rsidRPr="00F858B1">
        <w:rPr>
          <w:rStyle w:val="Odwoanieprzypisudolnego"/>
        </w:rPr>
        <w:footnoteReference w:id="3"/>
      </w:r>
      <w:r w:rsidR="00CD5A03">
        <w:t xml:space="preserve"> </w:t>
      </w:r>
    </w:p>
    <w:p w14:paraId="3608E308" w14:textId="22D2FEF2" w:rsidR="00CD5A03" w:rsidRDefault="00CD5A03" w:rsidP="00284AC0">
      <w:pPr>
        <w:jc w:val="both"/>
      </w:pPr>
      <w:r>
        <w:t>Konsekwen</w:t>
      </w:r>
      <w:r w:rsidR="00F37296">
        <w:t xml:space="preserve">cje braku ruchu mogą być </w:t>
      </w:r>
      <w:r>
        <w:t xml:space="preserve">katastrofalne dla nas samych jak i dla całego społeczeństwa. Nawet do 60% Polaków nie </w:t>
      </w:r>
      <w:r w:rsidR="004601ED">
        <w:t xml:space="preserve">wykonuje </w:t>
      </w:r>
      <w:r>
        <w:t xml:space="preserve">rekomendowanych przez </w:t>
      </w:r>
      <w:r w:rsidRPr="00CD5A03">
        <w:t>WHO 150</w:t>
      </w:r>
      <w:r>
        <w:t>.</w:t>
      </w:r>
      <w:r w:rsidRPr="00CD5A03">
        <w:t xml:space="preserve"> minut umiarkowanego wysiłku fizycznego tygodniowo</w:t>
      </w:r>
      <w:r>
        <w:t xml:space="preserve">. Dzieci powinny </w:t>
      </w:r>
      <w:r w:rsidRPr="00CD5A03">
        <w:t xml:space="preserve">ćwiczyć </w:t>
      </w:r>
      <w:r>
        <w:t xml:space="preserve">60 minut </w:t>
      </w:r>
      <w:r w:rsidRPr="00CD5A03">
        <w:t>dziennie</w:t>
      </w:r>
      <w:r w:rsidR="00F37296">
        <w:t>, a n</w:t>
      </w:r>
      <w:r w:rsidRPr="00CD5A03">
        <w:t>a nadwagę i otył</w:t>
      </w:r>
      <w:r w:rsidR="000C368E">
        <w:t xml:space="preserve">ość cierpi w Polsce niemal 35% </w:t>
      </w:r>
      <w:r w:rsidRPr="00CD5A03">
        <w:t>dzieci</w:t>
      </w:r>
      <w:r w:rsidR="000C368E">
        <w:t>.</w:t>
      </w:r>
    </w:p>
    <w:p w14:paraId="0DFA6ED8" w14:textId="77777777" w:rsidR="00F37296" w:rsidRPr="00F37296" w:rsidRDefault="00F37296" w:rsidP="00F37296">
      <w:pPr>
        <w:jc w:val="center"/>
        <w:rPr>
          <w:b/>
        </w:rPr>
      </w:pPr>
      <w:r w:rsidRPr="00F37296">
        <w:rPr>
          <w:b/>
        </w:rPr>
        <w:t>Aktywność osób chorych</w:t>
      </w:r>
    </w:p>
    <w:p w14:paraId="05494DF5" w14:textId="77777777" w:rsidR="007D107B" w:rsidRDefault="000C368E" w:rsidP="008D0EBB">
      <w:pPr>
        <w:jc w:val="both"/>
      </w:pPr>
      <w:r>
        <w:t>A</w:t>
      </w:r>
      <w:r w:rsidRPr="000C368E">
        <w:t>ktywnoś</w:t>
      </w:r>
      <w:r>
        <w:t>ć</w:t>
      </w:r>
      <w:r w:rsidRPr="000C368E">
        <w:t xml:space="preserve"> fizyczn</w:t>
      </w:r>
      <w:r>
        <w:t>a</w:t>
      </w:r>
      <w:r w:rsidRPr="000C368E">
        <w:t xml:space="preserve"> </w:t>
      </w:r>
      <w:r>
        <w:t>pomaga w zapobieganiu rozwojowi</w:t>
      </w:r>
      <w:r w:rsidRPr="000C368E">
        <w:t xml:space="preserve"> </w:t>
      </w:r>
      <w:r>
        <w:t xml:space="preserve">wielu </w:t>
      </w:r>
      <w:r w:rsidRPr="000C368E">
        <w:t xml:space="preserve">chorób </w:t>
      </w:r>
      <w:r>
        <w:t xml:space="preserve">i </w:t>
      </w:r>
      <w:r w:rsidRPr="000C368E">
        <w:t xml:space="preserve">jest </w:t>
      </w:r>
      <w:r>
        <w:t xml:space="preserve">bardzo ważna również w </w:t>
      </w:r>
      <w:r w:rsidRPr="000C368E">
        <w:t>leczeniu chorób przewlekłych</w:t>
      </w:r>
      <w:r>
        <w:t xml:space="preserve">. </w:t>
      </w:r>
    </w:p>
    <w:p w14:paraId="5B7B0C24" w14:textId="0B519F0C" w:rsidR="00AB1333" w:rsidRDefault="008D0EBB" w:rsidP="008D0EBB">
      <w:pPr>
        <w:jc w:val="both"/>
      </w:pPr>
      <w:r w:rsidRPr="008D0EBB">
        <w:rPr>
          <w:i/>
        </w:rPr>
        <w:t xml:space="preserve">Nasz organizm jest zaprogramowany do wykonywania odpowiedniej aktywności fizycznej i tylko wtedy, gdy zaspokajamy jego potrzeby funkcjonuje prawidłowo. Aby utrzymać dobre samopoczucie, </w:t>
      </w:r>
      <w:r w:rsidR="00E24DCC">
        <w:rPr>
          <w:i/>
        </w:rPr>
        <w:t xml:space="preserve">odpowiednią </w:t>
      </w:r>
      <w:r w:rsidRPr="008D0EBB">
        <w:rPr>
          <w:i/>
        </w:rPr>
        <w:t>masę ciała i sprawność potrzebny jest nam ruch. Choroba przewlekła nie jest przeciwwskazaniem do ćwiczeń - wręcz przeciwnie, często jest podstawowym elementem leczenia. Należy jednak zachować ostrożność w planowaniu treningów. Jeżeli ktoś ma jakiekolwiek wątpliwości, powinien przed rozpoczęciem aktywności fizycznej skonsultować się ze swoim lekarzem rodzinnym, który może zaproponować najlepszą formę ruchu w danej jednostce chorobowej.</w:t>
      </w:r>
      <w:r>
        <w:t xml:space="preserve"> – wyjaśnia lek. Anna Plucik- Mrożek</w:t>
      </w:r>
      <w:r w:rsidR="00F37296">
        <w:t xml:space="preserve"> </w:t>
      </w:r>
      <w:r w:rsidR="008B367C">
        <w:t>udzielając</w:t>
      </w:r>
      <w:r w:rsidR="00E24DCC">
        <w:t>a</w:t>
      </w:r>
      <w:r w:rsidR="008B367C">
        <w:t xml:space="preserve"> porad </w:t>
      </w:r>
      <w:r w:rsidR="00F37296">
        <w:t xml:space="preserve">eksperckich </w:t>
      </w:r>
      <w:r w:rsidR="008B367C">
        <w:t xml:space="preserve">w każdym odcinku programu </w:t>
      </w:r>
      <w:r w:rsidR="008B367C" w:rsidRPr="008B367C">
        <w:rPr>
          <w:b/>
        </w:rPr>
        <w:t>„8 tygodni do zdrowia”</w:t>
      </w:r>
      <w:r w:rsidR="008B367C">
        <w:t xml:space="preserve">. </w:t>
      </w:r>
    </w:p>
    <w:p w14:paraId="1A8D9959" w14:textId="77777777" w:rsidR="00F37296" w:rsidRPr="00F37296" w:rsidRDefault="00F37296" w:rsidP="00F37296">
      <w:pPr>
        <w:jc w:val="center"/>
        <w:rPr>
          <w:b/>
        </w:rPr>
      </w:pPr>
      <w:r w:rsidRPr="00F37296">
        <w:rPr>
          <w:b/>
        </w:rPr>
        <w:t>Choroby sercowo-naczyniowe</w:t>
      </w:r>
    </w:p>
    <w:p w14:paraId="45409DC2" w14:textId="17870FE8" w:rsidR="004819CE" w:rsidRDefault="00A710F6" w:rsidP="0081489E">
      <w:pPr>
        <w:jc w:val="both"/>
      </w:pPr>
      <w:r>
        <w:lastRenderedPageBreak/>
        <w:t>N</w:t>
      </w:r>
      <w:r w:rsidRPr="00A710F6">
        <w:t>i</w:t>
      </w:r>
      <w:r>
        <w:t xml:space="preserve">edostateczna aktywność fizyczna jest największym czynnikiem </w:t>
      </w:r>
      <w:r w:rsidRPr="00A710F6">
        <w:t>ryzyka chor</w:t>
      </w:r>
      <w:r w:rsidR="004819CE">
        <w:t>ób sercowo-naczyniowych (ChSN)</w:t>
      </w:r>
      <w:r>
        <w:t xml:space="preserve">. </w:t>
      </w:r>
      <w:r w:rsidR="00DD41C4">
        <w:t>Ale p</w:t>
      </w:r>
      <w:r w:rsidR="004819CE" w:rsidRPr="004819CE">
        <w:t>o zastosowaniu ruchu u pacjentów z ChSN następuje poprawa jakości życia, opóźnienie rozwoju choroby, zmniejszenie ryzyka ostrych incydentów sercowych oraz skrócenie czasu leczeni</w:t>
      </w:r>
      <w:r w:rsidR="004819CE">
        <w:t>a incydentów już występujących.</w:t>
      </w:r>
      <w:r w:rsidR="006D660D">
        <w:rPr>
          <w:rStyle w:val="Odwoanieprzypisudolnego"/>
        </w:rPr>
        <w:footnoteReference w:id="4"/>
      </w:r>
      <w:r w:rsidR="0081489E" w:rsidRPr="0081489E">
        <w:t xml:space="preserve"> </w:t>
      </w:r>
      <w:r w:rsidR="0081489E">
        <w:t>S</w:t>
      </w:r>
      <w:r w:rsidR="0081489E" w:rsidRPr="0081489E">
        <w:t>ystematyczne i nieobciążające treningi są w stanie obniżyć ciśnienie skurczowe nawet o 11 mmHg, a rozkurczowe o 6 mmHg.</w:t>
      </w:r>
      <w:r w:rsidR="0081489E">
        <w:t xml:space="preserve"> </w:t>
      </w:r>
      <w:r w:rsidR="00E44482">
        <w:t>Jest to możliwe</w:t>
      </w:r>
      <w:r w:rsidR="002A68AC">
        <w:t>,</w:t>
      </w:r>
      <w:r w:rsidR="00E44482">
        <w:t xml:space="preserve"> gdyż podczas ćwiczeń </w:t>
      </w:r>
      <w:r w:rsidR="00791354">
        <w:t>rozbudowuje się</w:t>
      </w:r>
      <w:r w:rsidR="00791354" w:rsidRPr="00791354">
        <w:t xml:space="preserve"> sieć naczyń krwionośnych, a ich ścianki stają się bardzie</w:t>
      </w:r>
      <w:r w:rsidR="00E44482">
        <w:t>j elastyczne, dzięki czemu</w:t>
      </w:r>
      <w:r w:rsidR="00791354" w:rsidRPr="00791354">
        <w:t xml:space="preserve"> ciśnienie krwi</w:t>
      </w:r>
      <w:r w:rsidR="00E44482">
        <w:t xml:space="preserve"> spada</w:t>
      </w:r>
      <w:r w:rsidR="00791354" w:rsidRPr="00791354">
        <w:t>.</w:t>
      </w:r>
      <w:r w:rsidR="00791354">
        <w:t xml:space="preserve"> </w:t>
      </w:r>
      <w:r w:rsidR="0081489E">
        <w:t>Trening można wykonać, gdy ciśnienie jest uregulowane lekami i nie przekracza 140/90 mmHg.</w:t>
      </w:r>
      <w:r w:rsidR="00791354">
        <w:t xml:space="preserve"> </w:t>
      </w:r>
    </w:p>
    <w:p w14:paraId="5AF0FEAE" w14:textId="77777777" w:rsidR="00F37296" w:rsidRPr="00F37296" w:rsidRDefault="00F37296" w:rsidP="00F37296">
      <w:pPr>
        <w:jc w:val="center"/>
        <w:rPr>
          <w:b/>
        </w:rPr>
      </w:pPr>
      <w:r w:rsidRPr="00F37296">
        <w:rPr>
          <w:b/>
        </w:rPr>
        <w:t>Depresja i choroby psychiczne</w:t>
      </w:r>
    </w:p>
    <w:p w14:paraId="6A6745EE" w14:textId="5F1BCCFC" w:rsidR="006D660D" w:rsidRDefault="00DD41C4" w:rsidP="00775571">
      <w:pPr>
        <w:jc w:val="both"/>
      </w:pPr>
      <w:r>
        <w:t>O</w:t>
      </w:r>
      <w:r w:rsidR="00A16EFF">
        <w:t xml:space="preserve">soby, które żyją z chorobą psychiczną są 2-3 razy bardziej narażone na cukrzycę niż ogół populacji </w:t>
      </w:r>
      <w:r>
        <w:t xml:space="preserve">i </w:t>
      </w:r>
      <w:r w:rsidR="00A16EFF">
        <w:t>są prawie cztery razy bardziej narażone na choroby układu krążenia</w:t>
      </w:r>
      <w:r w:rsidR="00E23F73">
        <w:t>.</w:t>
      </w:r>
      <w:r w:rsidR="00E23F73" w:rsidRPr="00E23F73">
        <w:t xml:space="preserve"> </w:t>
      </w:r>
      <w:r w:rsidR="002744D7">
        <w:t>Z badań wynika, że nawet 60%</w:t>
      </w:r>
      <w:r w:rsidR="00BA4E19" w:rsidRPr="00BA4E19">
        <w:t xml:space="preserve"> osób otyłych cierpi na depresję</w:t>
      </w:r>
      <w:r w:rsidR="00BA4E19">
        <w:t>.</w:t>
      </w:r>
      <w:r w:rsidR="00BA4E19">
        <w:rPr>
          <w:rStyle w:val="Odwoanieprzypisudolnego"/>
        </w:rPr>
        <w:footnoteReference w:id="5"/>
      </w:r>
      <w:r w:rsidR="00BA4E19">
        <w:t xml:space="preserve"> </w:t>
      </w:r>
      <w:r w:rsidR="00E23F73">
        <w:t>Gdyby na ćwiczenia poświęcić godzinę tygodniowo można byłoby zapobiec 12% przypadków depresji</w:t>
      </w:r>
      <w:r w:rsidR="00A16EFF">
        <w:t>.</w:t>
      </w:r>
      <w:r w:rsidR="00A16EFF">
        <w:rPr>
          <w:rStyle w:val="Odwoanieprzypisudolnego"/>
        </w:rPr>
        <w:footnoteReference w:id="6"/>
      </w:r>
      <w:r w:rsidR="00A16EFF">
        <w:t xml:space="preserve"> </w:t>
      </w:r>
      <w:r w:rsidR="006D660D">
        <w:t>Ćwiczenia aerobowe i np. podnoszenie ciężarków, jazda na rowerze, ogrodnictwo, spacery z psem, bieganie, pływanie czy joga mogą być kor</w:t>
      </w:r>
      <w:r w:rsidR="00F37296">
        <w:t>zystne</w:t>
      </w:r>
      <w:r w:rsidR="006D660D">
        <w:t xml:space="preserve">, skutecznie redukując depresję. </w:t>
      </w:r>
      <w:r w:rsidR="002744D7">
        <w:t>O</w:t>
      </w:r>
      <w:r w:rsidR="002744D7" w:rsidRPr="002744D7">
        <w:t>soby, które regularnie ćwiczą, doświadczają poprawy nastroju i rzadziej cierpią na depresj</w:t>
      </w:r>
      <w:r w:rsidR="002A68AC">
        <w:t>ę</w:t>
      </w:r>
      <w:r w:rsidR="002744D7">
        <w:t>.</w:t>
      </w:r>
      <w:r w:rsidR="00775571" w:rsidRPr="00775571">
        <w:t xml:space="preserve"> </w:t>
      </w:r>
      <w:r w:rsidR="00775571">
        <w:t xml:space="preserve">U osób z depresją Światowa Organizacja Zdrowia rekomenduje aktywność fizyczną trwającą ok. 45 minut 3 razy w tygodniu. </w:t>
      </w:r>
      <w:r w:rsidR="00775571" w:rsidRPr="00775571">
        <w:t>Już po 10-minutowym treningu można zaobserwować poprawę nastroju. W jednym z badań odnotowano znaczący i trwały efekt antydepresyjny po dziesięciu 30-minutowych zajęciach na bieżni. Wysiłek fizyczny może przynosić długotrwałe, pozytywne efekty. Badania wykazują, że codzienne spacery przez okres 7 tygodni mogą zapewnić poprawę samopoczucia nawet przez kolejnych 5 miesięcy.</w:t>
      </w:r>
      <w:r w:rsidR="00775571">
        <w:t xml:space="preserve"> Aktywność fizyczna powinna być pierwszym wyborem przed rozpoczęciem terapii fa</w:t>
      </w:r>
      <w:r w:rsidR="00240077">
        <w:t xml:space="preserve">rmakologicznej i </w:t>
      </w:r>
      <w:r w:rsidR="002A68AC">
        <w:t>w trakcie jej stosowania</w:t>
      </w:r>
      <w:r w:rsidR="00775571">
        <w:t xml:space="preserve">. </w:t>
      </w:r>
    </w:p>
    <w:p w14:paraId="16F2AACF" w14:textId="77777777" w:rsidR="00F37296" w:rsidRPr="00F37296" w:rsidRDefault="00F37296" w:rsidP="00F37296">
      <w:pPr>
        <w:jc w:val="center"/>
        <w:rPr>
          <w:b/>
        </w:rPr>
      </w:pPr>
      <w:r w:rsidRPr="00F37296">
        <w:rPr>
          <w:b/>
        </w:rPr>
        <w:t>Cukrzyca</w:t>
      </w:r>
    </w:p>
    <w:p w14:paraId="768F7786" w14:textId="087042CD" w:rsidR="00586071" w:rsidRDefault="00D97338" w:rsidP="00586071">
      <w:pPr>
        <w:jc w:val="both"/>
      </w:pPr>
      <w:r>
        <w:t>Regularna aktywność fizyczna może pomóc w kontro</w:t>
      </w:r>
      <w:r w:rsidR="00254878">
        <w:t>lowan</w:t>
      </w:r>
      <w:r w:rsidR="00621C11">
        <w:t>iu poziomu glukozy we krwi,</w:t>
      </w:r>
      <w:r w:rsidR="00254878">
        <w:t xml:space="preserve"> co jest bardzo istot</w:t>
      </w:r>
      <w:r w:rsidR="002A3B69">
        <w:t xml:space="preserve">ne w przypadku osób z cukrzycą ponieważ </w:t>
      </w:r>
      <w:r w:rsidR="00621C11" w:rsidRPr="00621C11">
        <w:t>odgrywa kluczową rolę w przetwarza</w:t>
      </w:r>
      <w:r w:rsidR="00621C11">
        <w:t xml:space="preserve">niu węglowodanów przez organizm. </w:t>
      </w:r>
      <w:r w:rsidR="002A3B69">
        <w:t>Jednak osoby z cukrzycą mus</w:t>
      </w:r>
      <w:r w:rsidR="0042220E">
        <w:t>zą</w:t>
      </w:r>
      <w:r w:rsidR="00F37296">
        <w:t xml:space="preserve"> k</w:t>
      </w:r>
      <w:r w:rsidR="0057603D">
        <w:t>ontrolować poziom glukozy</w:t>
      </w:r>
      <w:r w:rsidR="002A3B69">
        <w:t xml:space="preserve"> we krwi zwłaszcza, gdy pr</w:t>
      </w:r>
      <w:r w:rsidR="00F37296">
        <w:t>zyjmują insulinę przed i po ćwiczeniach.</w:t>
      </w:r>
      <w:r w:rsidR="002A3B69">
        <w:t xml:space="preserve"> Warto mieć małą przekąskę, gdyby poziom cukru spadł poniżej </w:t>
      </w:r>
      <w:r w:rsidR="007E3875">
        <w:t>100 mg</w:t>
      </w:r>
      <w:r w:rsidR="00614585">
        <w:t>/dl. Nie powinien też przekroczyć 240 mg/dl.</w:t>
      </w:r>
      <w:r w:rsidR="00586071">
        <w:t xml:space="preserve"> Osoby chore na cukrzycę powinny również sprawdzić stan stóp pod kątem jakichkolwiek urazów. To ważne </w:t>
      </w:r>
      <w:r w:rsidR="0057603D">
        <w:t xml:space="preserve">w </w:t>
      </w:r>
      <w:r w:rsidR="00586071">
        <w:t>zapobiegania tzw. st</w:t>
      </w:r>
      <w:r w:rsidR="0057603D">
        <w:t>opy</w:t>
      </w:r>
      <w:r w:rsidR="00586071">
        <w:t xml:space="preserve"> cukrzycowej.  </w:t>
      </w:r>
    </w:p>
    <w:p w14:paraId="78E955F3" w14:textId="77777777" w:rsidR="0057603D" w:rsidRPr="0057603D" w:rsidRDefault="0057603D" w:rsidP="0057603D">
      <w:pPr>
        <w:jc w:val="center"/>
        <w:rPr>
          <w:b/>
        </w:rPr>
      </w:pPr>
      <w:r w:rsidRPr="0057603D">
        <w:rPr>
          <w:b/>
        </w:rPr>
        <w:t>Nadwaga i otyłość</w:t>
      </w:r>
    </w:p>
    <w:p w14:paraId="2A93384D" w14:textId="2A291559" w:rsidR="007E3875" w:rsidRDefault="00586071" w:rsidP="00586071">
      <w:pPr>
        <w:jc w:val="both"/>
      </w:pPr>
      <w:r>
        <w:t xml:space="preserve">Systematyczny wysiłek fizyczny stanowi niezbędny element w </w:t>
      </w:r>
      <w:r w:rsidR="0057603D">
        <w:t xml:space="preserve">utrzymaniu prawidłowej masy ciała a także w leczeniu nadwagi i otyłości. </w:t>
      </w:r>
      <w:r>
        <w:t xml:space="preserve">Aby zmniejszyć masę ciała organizm musi zużyć więcej energii  niż przyswaja z przyjmowanego pokarmu. Musimy </w:t>
      </w:r>
      <w:r w:rsidR="007E3875">
        <w:t xml:space="preserve">zatem </w:t>
      </w:r>
      <w:r>
        <w:t>w sposób świadomy zwiększyć zużyci</w:t>
      </w:r>
      <w:r w:rsidR="007E3875">
        <w:t>e</w:t>
      </w:r>
      <w:r>
        <w:t xml:space="preserve"> energii dzięki wysiłkowi fizycznemu</w:t>
      </w:r>
      <w:r w:rsidR="0057603D">
        <w:t xml:space="preserve">, </w:t>
      </w:r>
      <w:r w:rsidR="007E3875">
        <w:t xml:space="preserve">jednocześnie zwiększając tkankę mięśniową. </w:t>
      </w:r>
      <w:r>
        <w:t xml:space="preserve">Ćwiczenia fizyczne korzystnie wpływają na </w:t>
      </w:r>
      <w:r w:rsidR="007E3875">
        <w:t xml:space="preserve">utratę </w:t>
      </w:r>
      <w:r>
        <w:t>brzusznej</w:t>
      </w:r>
      <w:r w:rsidR="007E3875">
        <w:t xml:space="preserve"> tkanki tłuszczowej, której obecność, wiąże się z zaburzeniami metabolicznymi - podwyższonym poziomem cholesterolu i cukrzycą. </w:t>
      </w:r>
      <w:r w:rsidR="0052632F">
        <w:t xml:space="preserve">Otyłość jest chorobą, którą należy leczyć przede wszystkim ruchem, farmakologicznie lub operacyjnie. Należy się skontaktować z lekarzem, aby zrobić to w bezpieczny i skuteczny sposób. </w:t>
      </w:r>
    </w:p>
    <w:p w14:paraId="6CE3A089" w14:textId="77777777" w:rsidR="0057603D" w:rsidRPr="0057603D" w:rsidRDefault="0057603D" w:rsidP="0057603D">
      <w:pPr>
        <w:jc w:val="center"/>
        <w:rPr>
          <w:b/>
        </w:rPr>
      </w:pPr>
      <w:r w:rsidRPr="0057603D">
        <w:rPr>
          <w:b/>
        </w:rPr>
        <w:lastRenderedPageBreak/>
        <w:t>Osteoporoza</w:t>
      </w:r>
    </w:p>
    <w:p w14:paraId="73929B4E" w14:textId="6DE71445" w:rsidR="00EE15E2" w:rsidRDefault="001C2B5D" w:rsidP="00EE15E2">
      <w:pPr>
        <w:jc w:val="both"/>
      </w:pPr>
      <w:r>
        <w:t xml:space="preserve">W przypadku osteoporozy ruch może jej zdecydowanie zapobiec, ale jest </w:t>
      </w:r>
      <w:r w:rsidR="00EE15E2">
        <w:t>też</w:t>
      </w:r>
      <w:r>
        <w:t xml:space="preserve"> niezbędny w procesie leczenia. </w:t>
      </w:r>
      <w:r w:rsidR="00EE15E2">
        <w:t xml:space="preserve">Przy regularnym obciążeniu </w:t>
      </w:r>
      <w:r w:rsidR="00EE15E2" w:rsidRPr="001C2B5D">
        <w:t>pracujących mięśni,</w:t>
      </w:r>
      <w:r w:rsidR="00EE15E2">
        <w:t xml:space="preserve"> w kościach lepiej odkładają się składniki mineralne, co </w:t>
      </w:r>
      <w:r w:rsidR="0057603D">
        <w:t>z</w:t>
      </w:r>
      <w:r w:rsidR="00EE15E2">
        <w:t xml:space="preserve">większa gęstość kości. </w:t>
      </w:r>
      <w:r w:rsidR="00C32DD5">
        <w:t>Ć</w:t>
      </w:r>
      <w:r w:rsidR="00C32DD5" w:rsidRPr="00C32DD5">
        <w:t xml:space="preserve">wiczenia </w:t>
      </w:r>
      <w:r w:rsidR="00C32DD5">
        <w:t>fizyczne wzmacniają</w:t>
      </w:r>
      <w:r w:rsidR="00C32DD5" w:rsidRPr="00C32DD5">
        <w:t xml:space="preserve"> mięśni</w:t>
      </w:r>
      <w:r w:rsidR="00C32DD5">
        <w:t>e</w:t>
      </w:r>
      <w:r w:rsidR="00C32DD5" w:rsidRPr="00C32DD5">
        <w:t xml:space="preserve">, </w:t>
      </w:r>
      <w:r w:rsidR="00C32DD5">
        <w:t>a mocniejsze mięśnie stabilizują postawę ciała i zmniejszają</w:t>
      </w:r>
      <w:r w:rsidR="00C32DD5" w:rsidRPr="00C32DD5">
        <w:t xml:space="preserve"> ryzyko upadku, a tym samym złamań osteoporotycznych.</w:t>
      </w:r>
      <w:r w:rsidR="0052632F">
        <w:t xml:space="preserve"> Bardzo dobrym wyborem</w:t>
      </w:r>
      <w:r w:rsidR="0052632F" w:rsidRPr="0052632F">
        <w:t xml:space="preserve"> jest </w:t>
      </w:r>
      <w:r w:rsidR="0052632F">
        <w:t xml:space="preserve">nordic walking, czyli </w:t>
      </w:r>
      <w:r w:rsidR="0052632F" w:rsidRPr="0052632F">
        <w:t xml:space="preserve">marsz z użyciem kijków. </w:t>
      </w:r>
      <w:r w:rsidR="0052632F">
        <w:t xml:space="preserve">Duża dawka </w:t>
      </w:r>
      <w:r w:rsidR="0052632F" w:rsidRPr="0052632F">
        <w:t>ruchu</w:t>
      </w:r>
      <w:r w:rsidR="0052632F">
        <w:t>,</w:t>
      </w:r>
      <w:r w:rsidR="0052632F" w:rsidRPr="0052632F">
        <w:t xml:space="preserve"> korzystn</w:t>
      </w:r>
      <w:r w:rsidR="0052632F">
        <w:t xml:space="preserve">ie wpływa na  </w:t>
      </w:r>
      <w:r w:rsidR="0052632F" w:rsidRPr="0052632F">
        <w:t>nasz</w:t>
      </w:r>
      <w:r w:rsidR="0052632F">
        <w:t xml:space="preserve"> układ</w:t>
      </w:r>
      <w:r w:rsidR="0052632F" w:rsidRPr="0052632F">
        <w:t xml:space="preserve"> krążenia</w:t>
      </w:r>
      <w:r w:rsidR="00325394">
        <w:t>.</w:t>
      </w:r>
      <w:r w:rsidR="0052632F" w:rsidRPr="0052632F">
        <w:t xml:space="preserve"> </w:t>
      </w:r>
      <w:r w:rsidR="00325394">
        <w:t>Z</w:t>
      </w:r>
      <w:r w:rsidR="0052632F" w:rsidRPr="0052632F">
        <w:t xml:space="preserve">aciskanie dłoni na uchwytach kijków </w:t>
      </w:r>
      <w:r w:rsidR="0052632F">
        <w:t>wzmacniają</w:t>
      </w:r>
      <w:r w:rsidR="0052632F" w:rsidRPr="0052632F">
        <w:t xml:space="preserve"> mię</w:t>
      </w:r>
      <w:r w:rsidR="0052632F">
        <w:t xml:space="preserve">śnie rąk i ramion ponieważ mięśnie zapewniają właściwy </w:t>
      </w:r>
      <w:r w:rsidR="0052632F" w:rsidRPr="0052632F">
        <w:t>nacisk na tkankę kostną.</w:t>
      </w:r>
      <w:r w:rsidR="0052632F">
        <w:t xml:space="preserve"> Zalecana aktywność fizyczna w osteoporozie to m. in. pływanie, </w:t>
      </w:r>
      <w:r w:rsidR="0052632F" w:rsidRPr="0052632F">
        <w:t>marsz, marszobieg, jazda na rowerze, narciarstwo biegowe</w:t>
      </w:r>
      <w:r w:rsidR="0052632F">
        <w:t xml:space="preserve">. Należy jednak zawsze pamiętać o bezpiecznej, </w:t>
      </w:r>
      <w:r w:rsidR="0052632F" w:rsidRPr="0052632F">
        <w:t>stabiln</w:t>
      </w:r>
      <w:r w:rsidR="0052632F">
        <w:t xml:space="preserve">ej </w:t>
      </w:r>
      <w:r w:rsidR="0052632F" w:rsidRPr="0052632F">
        <w:t>pozycj</w:t>
      </w:r>
      <w:r w:rsidR="0052632F">
        <w:t>i</w:t>
      </w:r>
      <w:r w:rsidR="0052632F" w:rsidRPr="0052632F">
        <w:t>.</w:t>
      </w:r>
    </w:p>
    <w:p w14:paraId="5A5D0322" w14:textId="77777777" w:rsidR="0057603D" w:rsidRPr="0057603D" w:rsidRDefault="0057603D" w:rsidP="0057603D">
      <w:pPr>
        <w:jc w:val="center"/>
        <w:rPr>
          <w:b/>
        </w:rPr>
      </w:pPr>
      <w:r w:rsidRPr="0057603D">
        <w:rPr>
          <w:b/>
        </w:rPr>
        <w:t>Nowotwory</w:t>
      </w:r>
    </w:p>
    <w:p w14:paraId="3D4E1CAC" w14:textId="3A2FA916" w:rsidR="00060F08" w:rsidRDefault="00254878" w:rsidP="001012FD">
      <w:pPr>
        <w:jc w:val="both"/>
      </w:pPr>
      <w:r>
        <w:t xml:space="preserve">Jeśli </w:t>
      </w:r>
      <w:r w:rsidR="00325394">
        <w:t>chorowałeś</w:t>
      </w:r>
      <w:r>
        <w:t xml:space="preserve"> lub chorujesz </w:t>
      </w:r>
      <w:r w:rsidR="00325394">
        <w:t>onkologicznie</w:t>
      </w:r>
      <w:r>
        <w:t>, aktywność fizyczna jest ważną częścią Twojego powrot</w:t>
      </w:r>
      <w:r w:rsidR="0057603D">
        <w:t>u do zdrowia</w:t>
      </w:r>
      <w:r>
        <w:t xml:space="preserve">. Badania pokazują, że aktywność fizyczna jest pomocna przed, </w:t>
      </w:r>
      <w:r w:rsidR="00C32DD5">
        <w:t xml:space="preserve">w trakcie </w:t>
      </w:r>
      <w:r w:rsidR="0057603D">
        <w:t xml:space="preserve">i po leczeniu raka. </w:t>
      </w:r>
      <w:r w:rsidR="00C32DD5">
        <w:t xml:space="preserve">Może również zmniejszyć ryzyko nawrotu </w:t>
      </w:r>
      <w:r w:rsidR="00325394">
        <w:t xml:space="preserve">nowotworu </w:t>
      </w:r>
      <w:r w:rsidR="00C32DD5">
        <w:t>piersi, jelita grubego i prostaty.</w:t>
      </w:r>
      <w:r w:rsidR="00C32DD5">
        <w:rPr>
          <w:rStyle w:val="Odwoanieprzypisudolnego"/>
        </w:rPr>
        <w:footnoteReference w:id="7"/>
      </w:r>
      <w:r w:rsidR="00C32DD5">
        <w:t xml:space="preserve"> Zgodnie z najnowszymi rekomendacjami Amerykańskiego Towarzystwa Onkologicznego profilaktycznie t</w:t>
      </w:r>
      <w:r w:rsidR="00C32DD5" w:rsidRPr="00060F08">
        <w:t>ygodniowo powinniśmy poświęcać 300 minut na</w:t>
      </w:r>
      <w:r w:rsidR="00C32DD5">
        <w:t xml:space="preserve"> umiarkowaną aktywność fizyczną np. szybki spacer czy </w:t>
      </w:r>
      <w:r w:rsidR="00C32DD5" w:rsidRPr="00060F08">
        <w:t>lekki</w:t>
      </w:r>
      <w:r w:rsidR="00C32DD5">
        <w:t xml:space="preserve">e ćwiczenia w ciągu dnia. </w:t>
      </w:r>
      <w:r w:rsidR="00C32DD5" w:rsidRPr="00060F08">
        <w:t xml:space="preserve">Jeśli biegamy lub </w:t>
      </w:r>
      <w:r w:rsidR="00C32DD5">
        <w:t xml:space="preserve">ćwiczymy intensywniej, </w:t>
      </w:r>
      <w:r w:rsidR="00C32DD5" w:rsidRPr="00060F08">
        <w:t>wystarczy 150 minut tygodniowo</w:t>
      </w:r>
      <w:r w:rsidR="00C32DD5">
        <w:t xml:space="preserve">, </w:t>
      </w:r>
      <w:r w:rsidR="00C32DD5" w:rsidRPr="00060F08">
        <w:t>czyli po pół god</w:t>
      </w:r>
      <w:r w:rsidR="00C32DD5">
        <w:t>ziny przez pięć dni w tygodniu.</w:t>
      </w:r>
      <w:r w:rsidR="00C32DD5">
        <w:rPr>
          <w:rStyle w:val="Odwoanieprzypisudolnego"/>
        </w:rPr>
        <w:footnoteReference w:id="8"/>
      </w:r>
      <w:r w:rsidR="00C32DD5">
        <w:t xml:space="preserve"> </w:t>
      </w:r>
      <w:r w:rsidR="00EE15E2">
        <w:t>Aktywność fizyczna może pomóc</w:t>
      </w:r>
      <w:r w:rsidR="00EB2C8D">
        <w:t xml:space="preserve"> pacjentom w</w:t>
      </w:r>
      <w:r w:rsidR="00EE15E2">
        <w:t xml:space="preserve"> trakcie procesu leczenia nowotworów. </w:t>
      </w:r>
      <w:r w:rsidR="0057603D">
        <w:t>O</w:t>
      </w:r>
      <w:r w:rsidR="00EB2C8D">
        <w:t>rganizm</w:t>
      </w:r>
      <w:r w:rsidR="0057603D">
        <w:t xml:space="preserve"> pacjenta</w:t>
      </w:r>
      <w:r w:rsidR="00EB2C8D">
        <w:t xml:space="preserve"> jest </w:t>
      </w:r>
      <w:r w:rsidR="0057603D">
        <w:t xml:space="preserve">już </w:t>
      </w:r>
      <w:r w:rsidR="00EB2C8D">
        <w:t xml:space="preserve">w sposób </w:t>
      </w:r>
      <w:r w:rsidR="0057603D">
        <w:t xml:space="preserve">znaczący </w:t>
      </w:r>
      <w:r w:rsidR="00EB2C8D">
        <w:t>obciążony zastosowaną terapią</w:t>
      </w:r>
      <w:r w:rsidR="00B67790">
        <w:t xml:space="preserve"> i</w:t>
      </w:r>
      <w:r w:rsidR="0057603D">
        <w:t xml:space="preserve"> jej</w:t>
      </w:r>
      <w:r w:rsidR="00B67790">
        <w:t xml:space="preserve"> skutkami ubocznymi. </w:t>
      </w:r>
      <w:r w:rsidR="00EB2C8D">
        <w:t xml:space="preserve">Dlatego </w:t>
      </w:r>
      <w:r w:rsidR="0057603D">
        <w:t>ważne</w:t>
      </w:r>
      <w:r w:rsidR="00325394">
        <w:t>,</w:t>
      </w:r>
      <w:r w:rsidR="0057603D">
        <w:t xml:space="preserve"> by zadbać o lepszą kondycję ogólną</w:t>
      </w:r>
      <w:r w:rsidR="00EB2C8D">
        <w:t xml:space="preserve"> chor</w:t>
      </w:r>
      <w:r w:rsidR="0057603D">
        <w:t xml:space="preserve">ego, gdyż </w:t>
      </w:r>
      <w:r w:rsidR="00EB2C8D">
        <w:t xml:space="preserve">lepiej </w:t>
      </w:r>
      <w:r w:rsidR="0057603D">
        <w:t>za</w:t>
      </w:r>
      <w:r w:rsidR="00EB2C8D">
        <w:t xml:space="preserve">reaguje na leczenie. </w:t>
      </w:r>
      <w:r w:rsidR="00B67790">
        <w:t xml:space="preserve">Należy pamiętać, że różne nowotwory mogą wymagać innego, bezpiecznego zestawu ćwiczeń. </w:t>
      </w:r>
      <w:r w:rsidR="00325394">
        <w:t>W</w:t>
      </w:r>
      <w:r w:rsidR="00B67790">
        <w:t>arto podkreślić, że ze względu na niską odporność</w:t>
      </w:r>
      <w:r w:rsidR="005035F9">
        <w:t xml:space="preserve"> organizmu podczas procesu leczenia</w:t>
      </w:r>
      <w:r w:rsidR="00B67790">
        <w:t xml:space="preserve"> rekome</w:t>
      </w:r>
      <w:r w:rsidR="005035F9">
        <w:t>nduje się ćwiczenia w domu</w:t>
      </w:r>
      <w:r w:rsidR="00325394">
        <w:t>, ale</w:t>
      </w:r>
      <w:r w:rsidR="005035F9">
        <w:t xml:space="preserve"> najpierw </w:t>
      </w:r>
      <w:r w:rsidR="00325394">
        <w:t xml:space="preserve">należy się </w:t>
      </w:r>
      <w:r w:rsidR="005035F9">
        <w:t xml:space="preserve">skontaktować z </w:t>
      </w:r>
      <w:r w:rsidR="001012FD">
        <w:t xml:space="preserve">lekarzem, aby </w:t>
      </w:r>
      <w:r w:rsidR="005035F9">
        <w:t xml:space="preserve">ustalić </w:t>
      </w:r>
      <w:r w:rsidR="001012FD">
        <w:t>jaki</w:t>
      </w:r>
      <w:r w:rsidR="005035F9">
        <w:t xml:space="preserve"> rodzaj </w:t>
      </w:r>
      <w:r w:rsidR="0057603D">
        <w:t>ćwiczeń można</w:t>
      </w:r>
      <w:r w:rsidR="001012FD">
        <w:t xml:space="preserve"> wykonywać.</w:t>
      </w:r>
      <w:r w:rsidR="00060F08" w:rsidRPr="00060F08">
        <w:t xml:space="preserve"> </w:t>
      </w:r>
    </w:p>
    <w:p w14:paraId="78AECCD8" w14:textId="77777777" w:rsidR="00A64872" w:rsidRPr="00A64872" w:rsidRDefault="00A64872" w:rsidP="00A64872">
      <w:pPr>
        <w:jc w:val="center"/>
        <w:rPr>
          <w:b/>
        </w:rPr>
      </w:pPr>
      <w:r w:rsidRPr="00A64872">
        <w:rPr>
          <w:b/>
        </w:rPr>
        <w:t>Zanim zaczniesz ćwiczyć</w:t>
      </w:r>
    </w:p>
    <w:p w14:paraId="64F57CEB" w14:textId="77777777" w:rsidR="002A025E" w:rsidRPr="001434D8" w:rsidRDefault="00EE15E2" w:rsidP="00AB1333">
      <w:pPr>
        <w:jc w:val="both"/>
      </w:pPr>
      <w:r>
        <w:t xml:space="preserve">Przed rozpoczęciem jakiejkolwiek aktywności fizycznej </w:t>
      </w:r>
      <w:r w:rsidR="00AB1333">
        <w:t xml:space="preserve">osoby z już rozpoznaną chorobą przewlekłą lub nowotworem powinny skonsultować się </w:t>
      </w:r>
      <w:r w:rsidR="006C5385">
        <w:t>z</w:t>
      </w:r>
      <w:r w:rsidR="00AB1333">
        <w:t xml:space="preserve"> lekarzem w celu ustalenia najlepszej możliwej, bezpiecznej aktywności </w:t>
      </w:r>
      <w:r>
        <w:t xml:space="preserve">fizycznej. </w:t>
      </w:r>
      <w:r w:rsidR="00AB1333">
        <w:t xml:space="preserve">Warto podzielić się </w:t>
      </w:r>
      <w:r w:rsidR="0057603D">
        <w:t xml:space="preserve">ewentualnymi </w:t>
      </w:r>
      <w:r w:rsidR="00AB1333">
        <w:t>wątpliwościami dotyczącymi p</w:t>
      </w:r>
      <w:r w:rsidR="002A025E" w:rsidRPr="001434D8">
        <w:t>rogramu ćwiczeń</w:t>
      </w:r>
      <w:r w:rsidR="00AB1333">
        <w:t>, aby wybrać te, które dadzą szansę na rozpoczęcie i dokończenie programu</w:t>
      </w:r>
      <w:r w:rsidR="002A025E" w:rsidRPr="001434D8">
        <w:t>.</w:t>
      </w:r>
      <w:r w:rsidR="002A025E" w:rsidRPr="002A025E">
        <w:t xml:space="preserve"> </w:t>
      </w:r>
      <w:r w:rsidR="00AB1333">
        <w:t>Jeśli zajdzie taka konieczność l</w:t>
      </w:r>
      <w:r w:rsidR="002A025E" w:rsidRPr="001434D8">
        <w:t>ekarz może zalecić pewne środk</w:t>
      </w:r>
      <w:r w:rsidR="00AB1333">
        <w:t xml:space="preserve">i ostrożności przed ćwiczeniami, w przypadku konkretnego schorzenia. </w:t>
      </w:r>
    </w:p>
    <w:p w14:paraId="38C6265A" w14:textId="3624A8EF" w:rsidR="002A025E" w:rsidRDefault="00AB1333" w:rsidP="002A025E">
      <w:r>
        <w:t xml:space="preserve">Podczas </w:t>
      </w:r>
      <w:r w:rsidR="00B85A36">
        <w:t>treningów</w:t>
      </w:r>
      <w:r>
        <w:t xml:space="preserve"> pamiętać należy o piciu płynów, aby zapobiec odwodnieniu. </w:t>
      </w:r>
      <w:r w:rsidR="006C5385">
        <w:t xml:space="preserve">Jeśli przed rozpoczęciem </w:t>
      </w:r>
      <w:r w:rsidR="00B85A36">
        <w:t xml:space="preserve">treningu „8 tygodni do zdrowia” </w:t>
      </w:r>
      <w:r w:rsidR="006C5385">
        <w:t>nasza aktywność była ograniczona, należy rozpocząć ćwiczenia stopniowo i wykonywać je w swoim tempie. Każda forma aktywności fizycznej wykonywana regularnie przynajmniej raz w tygodniu może przynieść korzyści dla naszego zdrowia.</w:t>
      </w:r>
    </w:p>
    <w:p w14:paraId="24BA2283" w14:textId="77777777" w:rsidR="007E412E" w:rsidRDefault="007E412E" w:rsidP="002A025E">
      <w:r>
        <w:t xml:space="preserve">Konsultacja merytoryczna lek. Anna Plucik-Mrożek, </w:t>
      </w:r>
      <w:r w:rsidRPr="007E412E">
        <w:t>dyrektor medyc</w:t>
      </w:r>
      <w:r>
        <w:t xml:space="preserve">zny Exercise is Medicine Polska Małgorzata Perl, </w:t>
      </w:r>
      <w:r w:rsidRPr="007E412E">
        <w:t>Dyrektor Sportowy Exercise is Medicine</w:t>
      </w:r>
      <w:r>
        <w:t xml:space="preserve"> Polska</w:t>
      </w:r>
    </w:p>
    <w:p w14:paraId="13CAD0F0" w14:textId="77777777" w:rsidR="00EE15E2" w:rsidRPr="00A64872" w:rsidRDefault="006C5385" w:rsidP="00A64872">
      <w:pPr>
        <w:jc w:val="center"/>
        <w:rPr>
          <w:b/>
        </w:rPr>
      </w:pPr>
      <w:r w:rsidRPr="00A64872">
        <w:rPr>
          <w:b/>
        </w:rPr>
        <w:t xml:space="preserve">Zapraszamy do wspólnej </w:t>
      </w:r>
      <w:r w:rsidR="008B367C" w:rsidRPr="00A64872">
        <w:rPr>
          <w:b/>
        </w:rPr>
        <w:t xml:space="preserve">zabawy i treningów. </w:t>
      </w:r>
    </w:p>
    <w:p w14:paraId="66BE3664" w14:textId="5C5BFA74" w:rsidR="00E62F12" w:rsidRPr="00E62F12" w:rsidRDefault="00E62F12" w:rsidP="00E62F12">
      <w:r w:rsidRPr="00E62F12">
        <w:rPr>
          <w:b/>
        </w:rPr>
        <w:t>„8 tygodni do zdrowia”</w:t>
      </w:r>
      <w:r w:rsidRPr="00E62F12">
        <w:t xml:space="preserve"> to cykl ośmiu 35. minutowych filmów poprzedzonych wprowadzającym materiałem instruktażowym. 8-tygodniowy program zakłada narastającą intensywność treningów od </w:t>
      </w:r>
      <w:r w:rsidRPr="00E62F12">
        <w:lastRenderedPageBreak/>
        <w:t>treningu adaptacyjnego trwającego od 100 do 170 min. w 8. tygodniu. Każdy odcinek zawiera konsultacje specjalistów i zapewnia powtarzalny schemat przygotowania się do kolejnego treningu i pokazuje możliwości monitorowania postępów. Przed każdym odcinkiem musimy sprawdzić naszą aktualną kondycję fizyczną korzystając z jednej z dwóch wersji testu Coopera – biegow</w:t>
      </w:r>
      <w:r w:rsidR="00B85A36">
        <w:t>ej</w:t>
      </w:r>
      <w:r w:rsidRPr="00E62F12">
        <w:t xml:space="preserve"> lub marszow</w:t>
      </w:r>
      <w:r w:rsidR="00B85A36">
        <w:t>ej</w:t>
      </w:r>
      <w:r w:rsidRPr="00E62F12">
        <w:t xml:space="preserve"> oraz wypełnić kwestionariusz PARQ, a także sprawdzić masę ciała oraz zmierzyć obwód pasa w cm. </w:t>
      </w:r>
    </w:p>
    <w:p w14:paraId="2A3984CE" w14:textId="77777777" w:rsidR="00E62F12" w:rsidRPr="00E62F12" w:rsidRDefault="00E62F12" w:rsidP="00E62F12">
      <w:r w:rsidRPr="00E62F12">
        <w:t xml:space="preserve">W każdym odcinku otrzymamy też wsparcie zespołu ekspertów: </w:t>
      </w:r>
    </w:p>
    <w:p w14:paraId="7BA88A94" w14:textId="77777777" w:rsidR="00E62F12" w:rsidRPr="00E62F12" w:rsidRDefault="00E62F12" w:rsidP="00E62F12">
      <w:pPr>
        <w:numPr>
          <w:ilvl w:val="0"/>
          <w:numId w:val="1"/>
        </w:numPr>
      </w:pPr>
      <w:r w:rsidRPr="00E62F12">
        <w:rPr>
          <w:b/>
        </w:rPr>
        <w:t>Fizjoterapeut</w:t>
      </w:r>
      <w:r>
        <w:rPr>
          <w:b/>
        </w:rPr>
        <w:t>y</w:t>
      </w:r>
      <w:r w:rsidRPr="00E62F12">
        <w:t xml:space="preserve"> – przed każdym treningiem zademonstruje jak poprawnie wykonać trening </w:t>
      </w:r>
    </w:p>
    <w:p w14:paraId="0BD9555E" w14:textId="77777777" w:rsidR="00E62F12" w:rsidRPr="00E62F12" w:rsidRDefault="00E62F12" w:rsidP="00E62F12">
      <w:pPr>
        <w:numPr>
          <w:ilvl w:val="0"/>
          <w:numId w:val="1"/>
        </w:numPr>
      </w:pPr>
      <w:r w:rsidRPr="00E62F12">
        <w:rPr>
          <w:b/>
        </w:rPr>
        <w:t>Trener</w:t>
      </w:r>
      <w:r>
        <w:rPr>
          <w:b/>
        </w:rPr>
        <w:t>a</w:t>
      </w:r>
      <w:r w:rsidRPr="00E62F12">
        <w:t xml:space="preserve"> -  przeprowadzi nas poprzez trening </w:t>
      </w:r>
    </w:p>
    <w:p w14:paraId="2BACA588" w14:textId="77777777" w:rsidR="00E62F12" w:rsidRPr="00E62F12" w:rsidRDefault="00E62F12" w:rsidP="00E62F12">
      <w:pPr>
        <w:numPr>
          <w:ilvl w:val="0"/>
          <w:numId w:val="1"/>
        </w:numPr>
      </w:pPr>
      <w:r w:rsidRPr="00E62F12">
        <w:rPr>
          <w:b/>
        </w:rPr>
        <w:t>Lekarz</w:t>
      </w:r>
      <w:r>
        <w:rPr>
          <w:b/>
        </w:rPr>
        <w:t>a</w:t>
      </w:r>
      <w:r w:rsidRPr="00E62F12">
        <w:rPr>
          <w:b/>
        </w:rPr>
        <w:t xml:space="preserve"> </w:t>
      </w:r>
      <w:r w:rsidRPr="00E62F12">
        <w:t>– omówi zdrowotne korzyści wysiłku fizycznego oraz przedstawi tygodniowy plan samodzielnej aktywności,</w:t>
      </w:r>
    </w:p>
    <w:p w14:paraId="19571698" w14:textId="77777777" w:rsidR="00E62F12" w:rsidRPr="00E62F12" w:rsidRDefault="00E62F12" w:rsidP="00E62F12">
      <w:pPr>
        <w:numPr>
          <w:ilvl w:val="0"/>
          <w:numId w:val="1"/>
        </w:numPr>
      </w:pPr>
      <w:r w:rsidRPr="00E62F12">
        <w:rPr>
          <w:b/>
        </w:rPr>
        <w:t>Psycholog</w:t>
      </w:r>
      <w:r>
        <w:rPr>
          <w:b/>
        </w:rPr>
        <w:t>a</w:t>
      </w:r>
      <w:r w:rsidRPr="00E62F12">
        <w:t xml:space="preserve"> – zmotywuje i zachęci do wytrwałości. </w:t>
      </w:r>
    </w:p>
    <w:p w14:paraId="3D0A83EF" w14:textId="77777777" w:rsidR="00E62F12" w:rsidRDefault="00E62F12" w:rsidP="00E62F12">
      <w:r w:rsidRPr="00E62F12">
        <w:t xml:space="preserve">Harmonogram programu </w:t>
      </w:r>
      <w:r w:rsidRPr="00E62F12">
        <w:rPr>
          <w:b/>
        </w:rPr>
        <w:t>„8 tygodni do zdrowia”</w:t>
      </w:r>
      <w:r w:rsidRPr="00E62F12">
        <w:t xml:space="preserve">: </w:t>
      </w:r>
    </w:p>
    <w:p w14:paraId="577442F0" w14:textId="663D0AE2" w:rsidR="00E62F12" w:rsidRPr="00E62F12" w:rsidRDefault="00E62F12" w:rsidP="00E62F12">
      <w:r>
        <w:t>F</w:t>
      </w:r>
      <w:r w:rsidRPr="00E62F12">
        <w:t xml:space="preserve">ilm startowy </w:t>
      </w:r>
      <w:r w:rsidRPr="00E62F12">
        <w:rPr>
          <w:b/>
        </w:rPr>
        <w:t>„Poznaj program i naszych ekspertów”</w:t>
      </w:r>
      <w:r w:rsidRPr="00E62F12">
        <w:t xml:space="preserve"> </w:t>
      </w:r>
      <w:r w:rsidR="00B85A36">
        <w:t>-</w:t>
      </w:r>
      <w:r w:rsidRPr="00E62F12">
        <w:t xml:space="preserve"> 28</w:t>
      </w:r>
      <w:r w:rsidR="00B85A36">
        <w:t>.09</w:t>
      </w:r>
    </w:p>
    <w:p w14:paraId="2238C63C" w14:textId="77777777" w:rsidR="00E62F12" w:rsidRPr="00E62F12" w:rsidRDefault="00E62F12" w:rsidP="00E62F12">
      <w:r w:rsidRPr="00E62F12">
        <w:t>Publikacja kolejnych treningów:</w:t>
      </w:r>
    </w:p>
    <w:p w14:paraId="7719A57D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rPr>
          <w:b/>
        </w:rPr>
        <w:t>Adaptacja, czyli zaczynamy</w:t>
      </w:r>
      <w:r w:rsidRPr="00E62F12">
        <w:t xml:space="preserve"> - 29.09</w:t>
      </w:r>
    </w:p>
    <w:p w14:paraId="2DEEA75E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Budujemy wydolność - 6.10</w:t>
      </w:r>
    </w:p>
    <w:p w14:paraId="37979DD6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Ćwiczymy z obciążeniem - 13.10</w:t>
      </w:r>
    </w:p>
    <w:p w14:paraId="4E8EE8AB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Tabata i nasze pierwsze interwały - 20.10</w:t>
      </w:r>
    </w:p>
    <w:p w14:paraId="5B80BE5D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Wzmacniamy siłę mięśni - 27.10</w:t>
      </w:r>
    </w:p>
    <w:p w14:paraId="7513D23E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Poznajemy interwały prof. Gibali - 3.11</w:t>
      </w:r>
    </w:p>
    <w:p w14:paraId="14759A46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Czas na interwałowy HIIT. Etap 1 - 10.11</w:t>
      </w:r>
    </w:p>
    <w:p w14:paraId="7EAC2BBE" w14:textId="77777777" w:rsidR="00E62F12" w:rsidRPr="00E62F12" w:rsidRDefault="00E62F12" w:rsidP="00E62F12">
      <w:pPr>
        <w:numPr>
          <w:ilvl w:val="0"/>
          <w:numId w:val="2"/>
        </w:numPr>
      </w:pPr>
      <w:r w:rsidRPr="00E62F12">
        <w:t>Gotowi na interwałowy HIIT. Etap 2 - 17.11</w:t>
      </w:r>
    </w:p>
    <w:p w14:paraId="2E1720B2" w14:textId="77777777" w:rsidR="00E62F12" w:rsidRPr="00E62F12" w:rsidRDefault="00E62F12" w:rsidP="00E62F12">
      <w:r w:rsidRPr="00E62F12">
        <w:t xml:space="preserve">Filmy z treningami, testy i program dostępne są na stronie Akademia NFZ: </w:t>
      </w:r>
      <w:hyperlink r:id="rId8" w:history="1">
        <w:r w:rsidRPr="00E62F12">
          <w:rPr>
            <w:rStyle w:val="Hipercze"/>
          </w:rPr>
          <w:t>https://akademia.nfz.gov.pl/</w:t>
        </w:r>
      </w:hyperlink>
      <w:r w:rsidRPr="00E62F12">
        <w:t xml:space="preserve"> </w:t>
      </w:r>
    </w:p>
    <w:p w14:paraId="484E0C21" w14:textId="77777777" w:rsidR="00E62F12" w:rsidRPr="00E62F12" w:rsidRDefault="00E62F12" w:rsidP="00E62F12">
      <w:r w:rsidRPr="00E62F12">
        <w:t>Patronaty: …</w:t>
      </w:r>
    </w:p>
    <w:p w14:paraId="7534220E" w14:textId="77777777" w:rsidR="00E62F12" w:rsidRPr="00E62F12" w:rsidRDefault="00E62F12" w:rsidP="00E62F12">
      <w:r w:rsidRPr="00E62F12">
        <w:t>Partnerami społeczni: ….</w:t>
      </w:r>
    </w:p>
    <w:p w14:paraId="6C0B6BA5" w14:textId="77777777" w:rsidR="00E62F12" w:rsidRPr="00E62F12" w:rsidRDefault="00E62F12" w:rsidP="00E62F12">
      <w:r w:rsidRPr="00E62F12">
        <w:t>Patronat medialny: ….</w:t>
      </w:r>
    </w:p>
    <w:p w14:paraId="0D2D7CD3" w14:textId="77777777" w:rsidR="00E62F12" w:rsidRPr="001434D8" w:rsidRDefault="00E62F12" w:rsidP="00EE15E2"/>
    <w:sectPr w:rsidR="00E62F12" w:rsidRPr="0014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3F65" w14:textId="77777777" w:rsidR="00307879" w:rsidRDefault="00307879" w:rsidP="006D660D">
      <w:pPr>
        <w:spacing w:after="0" w:line="240" w:lineRule="auto"/>
      </w:pPr>
      <w:r>
        <w:separator/>
      </w:r>
    </w:p>
  </w:endnote>
  <w:endnote w:type="continuationSeparator" w:id="0">
    <w:p w14:paraId="21B8E519" w14:textId="77777777" w:rsidR="00307879" w:rsidRDefault="00307879" w:rsidP="006D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A184" w14:textId="77777777" w:rsidR="00307879" w:rsidRDefault="00307879" w:rsidP="006D660D">
      <w:pPr>
        <w:spacing w:after="0" w:line="240" w:lineRule="auto"/>
      </w:pPr>
      <w:r>
        <w:separator/>
      </w:r>
    </w:p>
  </w:footnote>
  <w:footnote w:type="continuationSeparator" w:id="0">
    <w:p w14:paraId="5D050241" w14:textId="77777777" w:rsidR="00307879" w:rsidRDefault="00307879" w:rsidP="006D660D">
      <w:pPr>
        <w:spacing w:after="0" w:line="240" w:lineRule="auto"/>
      </w:pPr>
      <w:r>
        <w:continuationSeparator/>
      </w:r>
    </w:p>
  </w:footnote>
  <w:footnote w:id="1">
    <w:p w14:paraId="42457E46" w14:textId="77777777" w:rsidR="002A025E" w:rsidRPr="002A025E" w:rsidRDefault="002A025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A025E">
        <w:rPr>
          <w:lang w:val="en-GB"/>
        </w:rPr>
        <w:t xml:space="preserve"> https://exerciseright.com.au Exercise-Mental-Health-eBook</w:t>
      </w:r>
    </w:p>
  </w:footnote>
  <w:footnote w:id="2">
    <w:p w14:paraId="7F0A1612" w14:textId="77777777" w:rsidR="00C34545" w:rsidRPr="007E412E" w:rsidRDefault="00C3454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7E412E">
        <w:rPr>
          <w:lang w:val="en-GB"/>
        </w:rPr>
        <w:t xml:space="preserve"> The Lancet</w:t>
      </w:r>
    </w:p>
  </w:footnote>
  <w:footnote w:id="3">
    <w:p w14:paraId="40FDBE27" w14:textId="77777777" w:rsidR="0016750B" w:rsidRPr="002A025E" w:rsidRDefault="0016750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A025E">
        <w:rPr>
          <w:lang w:val="en-GB"/>
        </w:rPr>
        <w:t xml:space="preserve"> Cancer Research UK</w:t>
      </w:r>
    </w:p>
  </w:footnote>
  <w:footnote w:id="4">
    <w:p w14:paraId="6174C3B2" w14:textId="77777777" w:rsidR="006D660D" w:rsidRPr="002A025E" w:rsidRDefault="006D660D">
      <w:pPr>
        <w:pStyle w:val="Tekstprzypisudolnego"/>
        <w:rPr>
          <w:lang w:val="en-GB"/>
        </w:rPr>
      </w:pPr>
      <w:r w:rsidRPr="002A025E">
        <w:rPr>
          <w:rStyle w:val="Odwoanieprzypisudolnego"/>
        </w:rPr>
        <w:footnoteRef/>
      </w:r>
      <w:r w:rsidRPr="002A025E">
        <w:rPr>
          <w:lang w:val="en-GB"/>
        </w:rPr>
        <w:t xml:space="preserve"> </w:t>
      </w:r>
      <w:hyperlink r:id="rId1" w:history="1">
        <w:r w:rsidRPr="002A025E">
          <w:rPr>
            <w:rStyle w:val="Hipercze"/>
            <w:color w:val="auto"/>
            <w:u w:val="none"/>
            <w:lang w:val="en-GB"/>
          </w:rPr>
          <w:t>https://www.mp.pl/pacjent/dieta/sport/75959,aktywnosc-fizyczna-uosob-zchorobami-sercowo-naczyniowymi</w:t>
        </w:r>
      </w:hyperlink>
      <w:r w:rsidRPr="002A025E">
        <w:rPr>
          <w:lang w:val="en-GB"/>
        </w:rPr>
        <w:t xml:space="preserve"> </w:t>
      </w:r>
    </w:p>
  </w:footnote>
  <w:footnote w:id="5">
    <w:p w14:paraId="57846239" w14:textId="77777777" w:rsidR="00BA4E19" w:rsidRPr="00BA4E19" w:rsidRDefault="00BA4E1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BA4E19">
        <w:rPr>
          <w:lang w:val="en-GB"/>
        </w:rPr>
        <w:t xml:space="preserve"> (Luppino i wsp. 2010) (Atlantis i Baker 2008</w:t>
      </w:r>
    </w:p>
  </w:footnote>
  <w:footnote w:id="6">
    <w:p w14:paraId="0CB90764" w14:textId="77777777" w:rsidR="00A16EFF" w:rsidRPr="002A025E" w:rsidRDefault="00A16EFF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A025E">
        <w:rPr>
          <w:lang w:val="en-GB"/>
        </w:rPr>
        <w:t xml:space="preserve"> </w:t>
      </w:r>
      <w:hyperlink r:id="rId2" w:history="1">
        <w:r w:rsidRPr="002A025E">
          <w:rPr>
            <w:rStyle w:val="Hipercze"/>
            <w:color w:val="auto"/>
            <w:u w:val="none"/>
            <w:lang w:val="en-GB"/>
          </w:rPr>
          <w:t>https://exerciseright.co</w:t>
        </w:r>
        <w:r w:rsidR="002A025E">
          <w:rPr>
            <w:rStyle w:val="Hipercze"/>
            <w:color w:val="auto"/>
            <w:u w:val="none"/>
            <w:lang w:val="en-GB"/>
          </w:rPr>
          <w:t xml:space="preserve">m.au </w:t>
        </w:r>
        <w:r w:rsidRPr="002A025E">
          <w:rPr>
            <w:rStyle w:val="Hipercze"/>
            <w:color w:val="auto"/>
            <w:u w:val="none"/>
            <w:lang w:val="en-GB"/>
          </w:rPr>
          <w:t>Exercise-Mental-Health-eBook</w:t>
        </w:r>
      </w:hyperlink>
    </w:p>
  </w:footnote>
  <w:footnote w:id="7">
    <w:p w14:paraId="315D4346" w14:textId="77777777" w:rsidR="00C32DD5" w:rsidRPr="007E412E" w:rsidRDefault="00C32DD5" w:rsidP="00C32DD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7E412E">
        <w:rPr>
          <w:lang w:val="en-GB"/>
        </w:rPr>
        <w:t xml:space="preserve"> https://www.healthlinkbc.ca/physical-activity/cancer</w:t>
      </w:r>
    </w:p>
  </w:footnote>
  <w:footnote w:id="8">
    <w:p w14:paraId="61EA93E4" w14:textId="77777777" w:rsidR="00C32DD5" w:rsidRPr="00C32DD5" w:rsidRDefault="00C32DD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32DD5">
        <w:rPr>
          <w:lang w:val="en-GB"/>
        </w:rPr>
        <w:t xml:space="preserve"> </w:t>
      </w:r>
      <w:r>
        <w:rPr>
          <w:lang w:val="en-GB"/>
        </w:rPr>
        <w:t>American Cancer Society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220"/>
    <w:multiLevelType w:val="hybridMultilevel"/>
    <w:tmpl w:val="7B0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1EAD"/>
    <w:multiLevelType w:val="hybridMultilevel"/>
    <w:tmpl w:val="F29A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4"/>
    <w:rsid w:val="0005013D"/>
    <w:rsid w:val="00060F08"/>
    <w:rsid w:val="000968EA"/>
    <w:rsid w:val="000C0099"/>
    <w:rsid w:val="000C016D"/>
    <w:rsid w:val="000C368E"/>
    <w:rsid w:val="00100389"/>
    <w:rsid w:val="001012FD"/>
    <w:rsid w:val="0014062D"/>
    <w:rsid w:val="001434D8"/>
    <w:rsid w:val="0016750B"/>
    <w:rsid w:val="001C2B5D"/>
    <w:rsid w:val="0022698C"/>
    <w:rsid w:val="00240077"/>
    <w:rsid w:val="00254878"/>
    <w:rsid w:val="002744D7"/>
    <w:rsid w:val="00284AC0"/>
    <w:rsid w:val="002A025E"/>
    <w:rsid w:val="002A3B69"/>
    <w:rsid w:val="002A68AC"/>
    <w:rsid w:val="00307879"/>
    <w:rsid w:val="00325394"/>
    <w:rsid w:val="003928C7"/>
    <w:rsid w:val="0042220E"/>
    <w:rsid w:val="004601ED"/>
    <w:rsid w:val="004819CE"/>
    <w:rsid w:val="005035F9"/>
    <w:rsid w:val="0052632F"/>
    <w:rsid w:val="0057603D"/>
    <w:rsid w:val="00586071"/>
    <w:rsid w:val="00614585"/>
    <w:rsid w:val="00621C11"/>
    <w:rsid w:val="006C5385"/>
    <w:rsid w:val="006D660D"/>
    <w:rsid w:val="00775571"/>
    <w:rsid w:val="00791354"/>
    <w:rsid w:val="007A3815"/>
    <w:rsid w:val="007D107B"/>
    <w:rsid w:val="007E3875"/>
    <w:rsid w:val="007E412E"/>
    <w:rsid w:val="0081489E"/>
    <w:rsid w:val="00870C67"/>
    <w:rsid w:val="008B367C"/>
    <w:rsid w:val="008B6D6C"/>
    <w:rsid w:val="008D0EBB"/>
    <w:rsid w:val="009F0878"/>
    <w:rsid w:val="009F2ED2"/>
    <w:rsid w:val="00A16EFF"/>
    <w:rsid w:val="00A242A8"/>
    <w:rsid w:val="00A64872"/>
    <w:rsid w:val="00A710F6"/>
    <w:rsid w:val="00AB1333"/>
    <w:rsid w:val="00B61E7F"/>
    <w:rsid w:val="00B67790"/>
    <w:rsid w:val="00B85A36"/>
    <w:rsid w:val="00BA4E19"/>
    <w:rsid w:val="00C32DD5"/>
    <w:rsid w:val="00C34545"/>
    <w:rsid w:val="00CB6E09"/>
    <w:rsid w:val="00CD5A03"/>
    <w:rsid w:val="00D55A8D"/>
    <w:rsid w:val="00D909E4"/>
    <w:rsid w:val="00D97338"/>
    <w:rsid w:val="00DD41C4"/>
    <w:rsid w:val="00DF1F4F"/>
    <w:rsid w:val="00DF77F6"/>
    <w:rsid w:val="00E21AB5"/>
    <w:rsid w:val="00E23F73"/>
    <w:rsid w:val="00E24DCC"/>
    <w:rsid w:val="00E44482"/>
    <w:rsid w:val="00E56C15"/>
    <w:rsid w:val="00E620D4"/>
    <w:rsid w:val="00E62F12"/>
    <w:rsid w:val="00EB2C8D"/>
    <w:rsid w:val="00EC27E8"/>
    <w:rsid w:val="00EE15E2"/>
    <w:rsid w:val="00F37296"/>
    <w:rsid w:val="00F407C6"/>
    <w:rsid w:val="00F5496A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43A5"/>
  <w15:chartTrackingRefBased/>
  <w15:docId w15:val="{DB02469D-345F-433C-AF88-CBF31B3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6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660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nf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xerciseright.com.au/wp-content/uploads/2018/11/Exercise-Mental-Health-eBook_LR.pdf?utm_source=mailchimp&amp;utm_campaign=0300d2c2e1f0&amp;utm_medium=page" TargetMode="External"/><Relationship Id="rId1" Type="http://schemas.openxmlformats.org/officeDocument/2006/relationships/hyperlink" Target="https://www.mp.pl/pacjent/dieta/sport/75959,aktywnosc-fizyczna-uosob-zchorobami-sercowo-naczyniow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7D05-D9A6-4D69-9EF4-C7D9D003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Rawicka</dc:creator>
  <cp:keywords/>
  <dc:description/>
  <cp:lastModifiedBy>Hilt Anna</cp:lastModifiedBy>
  <cp:revision>2</cp:revision>
  <dcterms:created xsi:type="dcterms:W3CDTF">2020-10-06T13:05:00Z</dcterms:created>
  <dcterms:modified xsi:type="dcterms:W3CDTF">2020-10-06T13:05:00Z</dcterms:modified>
</cp:coreProperties>
</file>